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95" w:rsidRDefault="000E1195" w:rsidP="000E119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DUNA ISMERETTÁR</w:t>
      </w:r>
    </w:p>
    <w:p w:rsidR="000E1195" w:rsidRDefault="000E1195" w:rsidP="000E119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2015/2016</w:t>
      </w:r>
    </w:p>
    <w:p w:rsidR="000E1195" w:rsidRDefault="000E1195" w:rsidP="000E1195">
      <w:pPr>
        <w:spacing w:after="0"/>
        <w:jc w:val="center"/>
        <w:rPr>
          <w:b/>
          <w:sz w:val="28"/>
          <w:szCs w:val="28"/>
        </w:rPr>
      </w:pPr>
    </w:p>
    <w:p w:rsidR="000E1195" w:rsidRPr="00B15C2A" w:rsidRDefault="000F1CC9" w:rsidP="000E1195">
      <w:pPr>
        <w:spacing w:after="0"/>
        <w:jc w:val="center"/>
        <w:rPr>
          <w:b/>
          <w:sz w:val="24"/>
          <w:szCs w:val="24"/>
        </w:rPr>
      </w:pPr>
      <w:r w:rsidRPr="00B15C2A">
        <w:rPr>
          <w:b/>
          <w:szCs w:val="24"/>
        </w:rPr>
        <w:t>1</w:t>
      </w:r>
      <w:r w:rsidR="000E1195" w:rsidRPr="00B15C2A">
        <w:rPr>
          <w:b/>
          <w:szCs w:val="24"/>
        </w:rPr>
        <w:t>. KOROSZTÁLY</w:t>
      </w:r>
    </w:p>
    <w:p w:rsidR="000E1195" w:rsidRDefault="000E1195" w:rsidP="000E1195">
      <w:pPr>
        <w:spacing w:after="0"/>
        <w:jc w:val="center"/>
        <w:rPr>
          <w:b/>
          <w:szCs w:val="20"/>
        </w:rPr>
      </w:pPr>
      <w:r w:rsidRPr="00B15C2A">
        <w:rPr>
          <w:b/>
          <w:szCs w:val="24"/>
        </w:rPr>
        <w:t>1. FORDULÓ</w:t>
      </w:r>
    </w:p>
    <w:p w:rsidR="002B62AD" w:rsidRDefault="002B62AD" w:rsidP="007C5DB2">
      <w:pPr>
        <w:spacing w:after="0" w:line="240" w:lineRule="auto"/>
      </w:pPr>
    </w:p>
    <w:p w:rsidR="002B62AD" w:rsidRPr="000F1CC9" w:rsidRDefault="002B62AD" w:rsidP="004B2503">
      <w:pPr>
        <w:pStyle w:val="Listaszerbekezds"/>
        <w:numPr>
          <w:ilvl w:val="0"/>
          <w:numId w:val="7"/>
        </w:numPr>
        <w:rPr>
          <w:b/>
        </w:rPr>
      </w:pPr>
      <w:r w:rsidRPr="000F1CC9">
        <w:rPr>
          <w:b/>
        </w:rPr>
        <w:t>A párolgás - Keresd meg a hibás állítást!</w:t>
      </w:r>
    </w:p>
    <w:tbl>
      <w:tblPr>
        <w:tblStyle w:val="Rcsostblzat"/>
        <w:tblW w:w="0" w:type="auto"/>
        <w:tblLook w:val="04A0"/>
      </w:tblPr>
      <w:tblGrid>
        <w:gridCol w:w="1384"/>
        <w:gridCol w:w="7828"/>
      </w:tblGrid>
      <w:tr w:rsidR="001A73D1" w:rsidTr="001A73D1">
        <w:tc>
          <w:tcPr>
            <w:tcW w:w="1384" w:type="dxa"/>
          </w:tcPr>
          <w:p w:rsidR="001A73D1" w:rsidRDefault="001A73D1" w:rsidP="001A73D1">
            <w:pPr>
              <w:jc w:val="center"/>
            </w:pPr>
            <w:r>
              <w:t>A</w:t>
            </w:r>
          </w:p>
        </w:tc>
        <w:tc>
          <w:tcPr>
            <w:tcW w:w="7828" w:type="dxa"/>
          </w:tcPr>
          <w:p w:rsidR="001A73D1" w:rsidRDefault="001A73D1" w:rsidP="007C5DB2">
            <w:r>
              <w:t>A víz körforgásának motorja a Nap</w:t>
            </w:r>
            <w:r w:rsidR="000F1CC9">
              <w:t>.</w:t>
            </w:r>
          </w:p>
        </w:tc>
      </w:tr>
      <w:tr w:rsidR="001A73D1" w:rsidTr="001A73D1">
        <w:tc>
          <w:tcPr>
            <w:tcW w:w="1384" w:type="dxa"/>
          </w:tcPr>
          <w:p w:rsidR="001A73D1" w:rsidRPr="001A73D1" w:rsidRDefault="001A73D1" w:rsidP="001A73D1">
            <w:pPr>
              <w:jc w:val="center"/>
              <w:rPr>
                <w:highlight w:val="green"/>
              </w:rPr>
            </w:pPr>
            <w:r w:rsidRPr="001A73D1">
              <w:rPr>
                <w:highlight w:val="green"/>
              </w:rPr>
              <w:t>B</w:t>
            </w:r>
          </w:p>
        </w:tc>
        <w:tc>
          <w:tcPr>
            <w:tcW w:w="7828" w:type="dxa"/>
          </w:tcPr>
          <w:p w:rsidR="001A73D1" w:rsidRPr="001A73D1" w:rsidRDefault="001A73D1" w:rsidP="001A73D1">
            <w:pPr>
              <w:rPr>
                <w:highlight w:val="green"/>
              </w:rPr>
            </w:pPr>
            <w:r w:rsidRPr="001A73D1">
              <w:rPr>
                <w:highlight w:val="green"/>
              </w:rPr>
              <w:t>A szél a párolgást lelassítja</w:t>
            </w:r>
            <w:r w:rsidR="000F1CC9">
              <w:rPr>
                <w:highlight w:val="green"/>
              </w:rPr>
              <w:t>.</w:t>
            </w:r>
          </w:p>
        </w:tc>
      </w:tr>
      <w:tr w:rsidR="001A73D1" w:rsidTr="001A73D1">
        <w:tc>
          <w:tcPr>
            <w:tcW w:w="1384" w:type="dxa"/>
          </w:tcPr>
          <w:p w:rsidR="001A73D1" w:rsidRDefault="001A73D1" w:rsidP="001A73D1">
            <w:pPr>
              <w:jc w:val="center"/>
            </w:pPr>
            <w:r>
              <w:t>C</w:t>
            </w:r>
          </w:p>
        </w:tc>
        <w:tc>
          <w:tcPr>
            <w:tcW w:w="7828" w:type="dxa"/>
          </w:tcPr>
          <w:p w:rsidR="001A73D1" w:rsidRDefault="001A73D1" w:rsidP="001A73D1">
            <w:r>
              <w:t>Minél melegebb és szárazabb a levegő, annál több vizet képes felvenni és vízgőz formájában elszállítani.</w:t>
            </w:r>
          </w:p>
        </w:tc>
      </w:tr>
      <w:tr w:rsidR="001A73D1" w:rsidTr="001A73D1">
        <w:tc>
          <w:tcPr>
            <w:tcW w:w="1384" w:type="dxa"/>
          </w:tcPr>
          <w:p w:rsidR="001A73D1" w:rsidRDefault="001A73D1" w:rsidP="001A73D1">
            <w:pPr>
              <w:jc w:val="center"/>
            </w:pPr>
            <w:r>
              <w:t>D</w:t>
            </w:r>
          </w:p>
        </w:tc>
        <w:tc>
          <w:tcPr>
            <w:tcW w:w="7828" w:type="dxa"/>
          </w:tcPr>
          <w:p w:rsidR="001A73D1" w:rsidRDefault="001A73D1" w:rsidP="007C5DB2">
            <w:r>
              <w:t>A párolgás nagy energiamennyiséget köt le és von el a környezetből, ami lehűlést okoz</w:t>
            </w:r>
            <w:r w:rsidR="000F1CC9">
              <w:t>.</w:t>
            </w:r>
          </w:p>
        </w:tc>
      </w:tr>
    </w:tbl>
    <w:p w:rsidR="001A73D1" w:rsidRPr="000F1CC9" w:rsidRDefault="001A73D1" w:rsidP="000F1CC9">
      <w:pPr>
        <w:pStyle w:val="Listaszerbekezds"/>
        <w:numPr>
          <w:ilvl w:val="0"/>
          <w:numId w:val="7"/>
        </w:numPr>
        <w:spacing w:before="240"/>
        <w:ind w:left="714" w:hanging="357"/>
        <w:rPr>
          <w:b/>
        </w:rPr>
      </w:pPr>
      <w:r w:rsidRPr="000F1CC9">
        <w:rPr>
          <w:b/>
        </w:rPr>
        <w:t>Az esővíz útja az erdőben - Keresd meg a hibás állítást!</w:t>
      </w:r>
    </w:p>
    <w:tbl>
      <w:tblPr>
        <w:tblStyle w:val="Rcsostblzat"/>
        <w:tblW w:w="0" w:type="auto"/>
        <w:tblLook w:val="04A0"/>
      </w:tblPr>
      <w:tblGrid>
        <w:gridCol w:w="1384"/>
        <w:gridCol w:w="7828"/>
      </w:tblGrid>
      <w:tr w:rsidR="001A73D1" w:rsidTr="001A73D1">
        <w:tc>
          <w:tcPr>
            <w:tcW w:w="1384" w:type="dxa"/>
          </w:tcPr>
          <w:p w:rsidR="001A73D1" w:rsidRDefault="001A73D1" w:rsidP="001A73D1">
            <w:pPr>
              <w:jc w:val="center"/>
            </w:pPr>
            <w:r>
              <w:t>A</w:t>
            </w:r>
          </w:p>
        </w:tc>
        <w:tc>
          <w:tcPr>
            <w:tcW w:w="7828" w:type="dxa"/>
          </w:tcPr>
          <w:p w:rsidR="001A73D1" w:rsidRDefault="001A73D1" w:rsidP="002B62AD">
            <w:r>
              <w:t>Az eső formájában lehulló víz egy része a fatörzsekről, ágakról és levelekről máris elpárolog</w:t>
            </w:r>
            <w:r w:rsidR="008A2DCA">
              <w:t>.</w:t>
            </w:r>
          </w:p>
        </w:tc>
      </w:tr>
      <w:tr w:rsidR="001A73D1" w:rsidTr="001A73D1">
        <w:tc>
          <w:tcPr>
            <w:tcW w:w="1384" w:type="dxa"/>
          </w:tcPr>
          <w:p w:rsidR="001A73D1" w:rsidRDefault="001A73D1" w:rsidP="001A73D1">
            <w:pPr>
              <w:jc w:val="center"/>
            </w:pPr>
            <w:r>
              <w:t>B</w:t>
            </w:r>
          </w:p>
        </w:tc>
        <w:tc>
          <w:tcPr>
            <w:tcW w:w="7828" w:type="dxa"/>
          </w:tcPr>
          <w:p w:rsidR="001A73D1" w:rsidRDefault="001A73D1" w:rsidP="002B62AD">
            <w:r>
              <w:t xml:space="preserve">Az esővíz egy részét a fagyökerek </w:t>
            </w:r>
            <w:proofErr w:type="gramStart"/>
            <w:r>
              <w:t>felveszik</w:t>
            </w:r>
            <w:proofErr w:type="gramEnd"/>
            <w:r>
              <w:t xml:space="preserve"> és a levelekhez szállítják, amelyek a gáz halmazállapotú vízgőzt átadják a levegőnek</w:t>
            </w:r>
            <w:r w:rsidR="008A2DCA">
              <w:t>.</w:t>
            </w:r>
          </w:p>
        </w:tc>
      </w:tr>
      <w:tr w:rsidR="001A73D1" w:rsidTr="001A73D1">
        <w:tc>
          <w:tcPr>
            <w:tcW w:w="1384" w:type="dxa"/>
          </w:tcPr>
          <w:p w:rsidR="001A73D1" w:rsidRPr="008A2DCA" w:rsidRDefault="001A73D1" w:rsidP="001A73D1">
            <w:pPr>
              <w:jc w:val="center"/>
              <w:rPr>
                <w:highlight w:val="green"/>
              </w:rPr>
            </w:pPr>
            <w:r w:rsidRPr="008A2DCA">
              <w:rPr>
                <w:highlight w:val="green"/>
              </w:rPr>
              <w:t>C</w:t>
            </w:r>
          </w:p>
        </w:tc>
        <w:tc>
          <w:tcPr>
            <w:tcW w:w="7828" w:type="dxa"/>
          </w:tcPr>
          <w:p w:rsidR="001A73D1" w:rsidRDefault="008A2DCA" w:rsidP="002B62AD">
            <w:r w:rsidRPr="008A2DCA">
              <w:rPr>
                <w:highlight w:val="green"/>
              </w:rPr>
              <w:t>Erdő nélkül a felszínen a víz lefolyása is kisebb.</w:t>
            </w:r>
          </w:p>
        </w:tc>
      </w:tr>
      <w:tr w:rsidR="001A73D1" w:rsidTr="001A73D1">
        <w:tc>
          <w:tcPr>
            <w:tcW w:w="1384" w:type="dxa"/>
          </w:tcPr>
          <w:p w:rsidR="001A73D1" w:rsidRDefault="001A73D1" w:rsidP="001A73D1">
            <w:pPr>
              <w:jc w:val="center"/>
            </w:pPr>
            <w:r>
              <w:t>D</w:t>
            </w:r>
          </w:p>
        </w:tc>
        <w:tc>
          <w:tcPr>
            <w:tcW w:w="7828" w:type="dxa"/>
          </w:tcPr>
          <w:p w:rsidR="001A73D1" w:rsidRDefault="001A73D1" w:rsidP="008A2DCA">
            <w:r>
              <w:t>A folyók vízgyűjtőjének kopár területein az esők magasabb talajvíztükröt és a folyókon erősebb árvizeket okoznak.</w:t>
            </w:r>
          </w:p>
        </w:tc>
      </w:tr>
    </w:tbl>
    <w:p w:rsidR="00D1074F" w:rsidRPr="000F1CC9" w:rsidRDefault="00D1074F" w:rsidP="000F1CC9">
      <w:pPr>
        <w:pStyle w:val="Listaszerbekezds"/>
        <w:numPr>
          <w:ilvl w:val="0"/>
          <w:numId w:val="7"/>
        </w:numPr>
        <w:spacing w:before="240"/>
        <w:ind w:left="714" w:hanging="357"/>
        <w:rPr>
          <w:b/>
        </w:rPr>
      </w:pPr>
      <w:r w:rsidRPr="000F1CC9">
        <w:rPr>
          <w:b/>
        </w:rPr>
        <w:t>A felszín alatti víz - Keresd meg a hibás állítást!</w:t>
      </w:r>
    </w:p>
    <w:tbl>
      <w:tblPr>
        <w:tblStyle w:val="Rcsostblzat"/>
        <w:tblW w:w="0" w:type="auto"/>
        <w:tblLook w:val="04A0"/>
      </w:tblPr>
      <w:tblGrid>
        <w:gridCol w:w="1384"/>
        <w:gridCol w:w="7828"/>
      </w:tblGrid>
      <w:tr w:rsidR="00D1074F" w:rsidTr="00D51D4B">
        <w:tc>
          <w:tcPr>
            <w:tcW w:w="1384" w:type="dxa"/>
          </w:tcPr>
          <w:p w:rsidR="00D1074F" w:rsidRPr="00DB4ADD" w:rsidRDefault="00D51D4B" w:rsidP="00D51D4B">
            <w:pPr>
              <w:jc w:val="center"/>
              <w:rPr>
                <w:highlight w:val="green"/>
              </w:rPr>
            </w:pPr>
            <w:r w:rsidRPr="00DB4ADD">
              <w:rPr>
                <w:highlight w:val="green"/>
              </w:rPr>
              <w:t>A</w:t>
            </w:r>
          </w:p>
        </w:tc>
        <w:tc>
          <w:tcPr>
            <w:tcW w:w="7828" w:type="dxa"/>
          </w:tcPr>
          <w:p w:rsidR="00D1074F" w:rsidRDefault="00DB4ADD" w:rsidP="00DB4ADD">
            <w:r w:rsidRPr="00DB4ADD">
              <w:rPr>
                <w:highlight w:val="green"/>
              </w:rPr>
              <w:t xml:space="preserve">A talajvíz mozgását csak az időjárás </w:t>
            </w:r>
            <w:r w:rsidR="00D51D4B" w:rsidRPr="00DB4ADD">
              <w:rPr>
                <w:highlight w:val="green"/>
              </w:rPr>
              <w:t>befolyásolja.</w:t>
            </w:r>
          </w:p>
        </w:tc>
      </w:tr>
      <w:tr w:rsidR="00D1074F" w:rsidTr="00D51D4B">
        <w:tc>
          <w:tcPr>
            <w:tcW w:w="1384" w:type="dxa"/>
          </w:tcPr>
          <w:p w:rsidR="00D1074F" w:rsidRDefault="00D51D4B" w:rsidP="00D51D4B">
            <w:pPr>
              <w:jc w:val="center"/>
            </w:pPr>
            <w:r>
              <w:t>B</w:t>
            </w:r>
          </w:p>
        </w:tc>
        <w:tc>
          <w:tcPr>
            <w:tcW w:w="7828" w:type="dxa"/>
          </w:tcPr>
          <w:p w:rsidR="00D1074F" w:rsidRDefault="00D51D4B" w:rsidP="002B62AD">
            <w:r>
              <w:t xml:space="preserve">A </w:t>
            </w:r>
            <w:r w:rsidRPr="00DC3A78">
              <w:t>felszín</w:t>
            </w:r>
            <w:r w:rsidR="00B15C2A" w:rsidRPr="00DC3A78">
              <w:t xml:space="preserve"> </w:t>
            </w:r>
            <w:r w:rsidRPr="00DC3A78">
              <w:t>alatti</w:t>
            </w:r>
            <w:r>
              <w:t xml:space="preserve"> víztestek kialakulásának előfeltétele a vízzáró agyagréteg jelenléte.</w:t>
            </w:r>
          </w:p>
        </w:tc>
      </w:tr>
      <w:tr w:rsidR="00D1074F" w:rsidTr="00D51D4B">
        <w:tc>
          <w:tcPr>
            <w:tcW w:w="1384" w:type="dxa"/>
          </w:tcPr>
          <w:p w:rsidR="00D1074F" w:rsidRDefault="00D51D4B" w:rsidP="00D51D4B">
            <w:pPr>
              <w:jc w:val="center"/>
            </w:pPr>
            <w:r>
              <w:t>C</w:t>
            </w:r>
          </w:p>
        </w:tc>
        <w:tc>
          <w:tcPr>
            <w:tcW w:w="7828" w:type="dxa"/>
          </w:tcPr>
          <w:p w:rsidR="00D1074F" w:rsidRDefault="00D51D4B" w:rsidP="002B62AD">
            <w:r>
              <w:t xml:space="preserve">A </w:t>
            </w:r>
            <w:r w:rsidRPr="00DC3A78">
              <w:t>felszín</w:t>
            </w:r>
            <w:r w:rsidR="00B15C2A" w:rsidRPr="00DC3A78">
              <w:t xml:space="preserve"> </w:t>
            </w:r>
            <w:r w:rsidRPr="00DC3A78">
              <w:t>alatti víz olyan víz, ami beszivárgott a talajba anélkül, hogy a növények felvették</w:t>
            </w:r>
            <w:bookmarkStart w:id="0" w:name="_GoBack"/>
            <w:bookmarkEnd w:id="0"/>
            <w:r w:rsidR="00C657CB" w:rsidRPr="00DC3A78">
              <w:t>,</w:t>
            </w:r>
            <w:r w:rsidRPr="00DC3A78">
              <w:t xml:space="preserve"> vagy</w:t>
            </w:r>
            <w:r>
              <w:t xml:space="preserve"> a talajból elpárolgott volna.</w:t>
            </w:r>
          </w:p>
        </w:tc>
      </w:tr>
      <w:tr w:rsidR="00D1074F" w:rsidTr="00D51D4B">
        <w:tc>
          <w:tcPr>
            <w:tcW w:w="1384" w:type="dxa"/>
          </w:tcPr>
          <w:p w:rsidR="00D1074F" w:rsidRDefault="00D51D4B" w:rsidP="00D51D4B">
            <w:pPr>
              <w:jc w:val="center"/>
            </w:pPr>
            <w:r>
              <w:t>D</w:t>
            </w:r>
          </w:p>
        </w:tc>
        <w:tc>
          <w:tcPr>
            <w:tcW w:w="7828" w:type="dxa"/>
          </w:tcPr>
          <w:p w:rsidR="00D1074F" w:rsidRDefault="00DB4ADD" w:rsidP="002B62AD">
            <w:r>
              <w:t>A felszín alá került víz naponta néhány centimétertől 1 méterig terjedő utat tud megtenni.</w:t>
            </w:r>
          </w:p>
        </w:tc>
      </w:tr>
    </w:tbl>
    <w:p w:rsidR="004D0A29" w:rsidRPr="000F1CC9" w:rsidRDefault="004B2503" w:rsidP="000F1CC9">
      <w:pPr>
        <w:pStyle w:val="Listaszerbekezds"/>
        <w:numPr>
          <w:ilvl w:val="0"/>
          <w:numId w:val="7"/>
        </w:numPr>
        <w:spacing w:before="240"/>
        <w:ind w:left="714" w:hanging="357"/>
        <w:rPr>
          <w:b/>
        </w:rPr>
      </w:pPr>
      <w:r w:rsidRPr="000F1CC9">
        <w:rPr>
          <w:b/>
        </w:rPr>
        <w:t>A vizek öntisztuló</w:t>
      </w:r>
      <w:r w:rsidR="00C657CB">
        <w:rPr>
          <w:b/>
        </w:rPr>
        <w:t xml:space="preserve"> képességét elősegítő tényezők: -</w:t>
      </w:r>
      <w:r w:rsidRPr="000F1CC9">
        <w:rPr>
          <w:b/>
        </w:rPr>
        <w:t xml:space="preserve"> Keresd meg a hibát!</w:t>
      </w:r>
    </w:p>
    <w:tbl>
      <w:tblPr>
        <w:tblStyle w:val="Rcsostblzat"/>
        <w:tblW w:w="0" w:type="auto"/>
        <w:tblLook w:val="04A0"/>
      </w:tblPr>
      <w:tblGrid>
        <w:gridCol w:w="1384"/>
        <w:gridCol w:w="7828"/>
      </w:tblGrid>
      <w:tr w:rsidR="004B2503" w:rsidTr="004B2503">
        <w:tc>
          <w:tcPr>
            <w:tcW w:w="1384" w:type="dxa"/>
          </w:tcPr>
          <w:p w:rsidR="004B2503" w:rsidRDefault="004B2503" w:rsidP="00B8218F">
            <w:pPr>
              <w:jc w:val="center"/>
            </w:pPr>
            <w:r>
              <w:t>A</w:t>
            </w:r>
          </w:p>
        </w:tc>
        <w:tc>
          <w:tcPr>
            <w:tcW w:w="7828" w:type="dxa"/>
          </w:tcPr>
          <w:p w:rsidR="004B2503" w:rsidRDefault="004B2503" w:rsidP="002B62AD">
            <w:r>
              <w:t>természet</w:t>
            </w:r>
            <w:r w:rsidR="00111942">
              <w:t xml:space="preserve"> </w:t>
            </w:r>
            <w:r>
              <w:t>közeli, változatos mederalakulás</w:t>
            </w:r>
          </w:p>
        </w:tc>
      </w:tr>
      <w:tr w:rsidR="004B2503" w:rsidTr="004B2503">
        <w:tc>
          <w:tcPr>
            <w:tcW w:w="1384" w:type="dxa"/>
          </w:tcPr>
          <w:p w:rsidR="004B2503" w:rsidRDefault="004B2503" w:rsidP="00B8218F">
            <w:pPr>
              <w:jc w:val="center"/>
            </w:pPr>
            <w:r>
              <w:t>B</w:t>
            </w:r>
          </w:p>
        </w:tc>
        <w:tc>
          <w:tcPr>
            <w:tcW w:w="7828" w:type="dxa"/>
          </w:tcPr>
          <w:p w:rsidR="004B2503" w:rsidRDefault="004B2503" w:rsidP="002B62AD">
            <w:r>
              <w:t>áramló, turbulens víz</w:t>
            </w:r>
          </w:p>
        </w:tc>
      </w:tr>
      <w:tr w:rsidR="004B2503" w:rsidTr="004B2503">
        <w:tc>
          <w:tcPr>
            <w:tcW w:w="1384" w:type="dxa"/>
          </w:tcPr>
          <w:p w:rsidR="004B2503" w:rsidRDefault="004B2503" w:rsidP="00B8218F">
            <w:pPr>
              <w:jc w:val="center"/>
            </w:pPr>
            <w:r>
              <w:t>C</w:t>
            </w:r>
          </w:p>
        </w:tc>
        <w:tc>
          <w:tcPr>
            <w:tcW w:w="7828" w:type="dxa"/>
          </w:tcPr>
          <w:p w:rsidR="004B2503" w:rsidRDefault="004B2503" w:rsidP="002B62AD">
            <w:r>
              <w:t>fajgazdagság</w:t>
            </w:r>
          </w:p>
        </w:tc>
      </w:tr>
      <w:tr w:rsidR="004B2503" w:rsidTr="004B2503">
        <w:tc>
          <w:tcPr>
            <w:tcW w:w="1384" w:type="dxa"/>
          </w:tcPr>
          <w:p w:rsidR="004B2503" w:rsidRPr="004B2503" w:rsidRDefault="004B2503" w:rsidP="00B8218F">
            <w:pPr>
              <w:jc w:val="center"/>
              <w:rPr>
                <w:highlight w:val="green"/>
              </w:rPr>
            </w:pPr>
            <w:r w:rsidRPr="004B2503">
              <w:rPr>
                <w:highlight w:val="green"/>
              </w:rPr>
              <w:t>D</w:t>
            </w:r>
          </w:p>
        </w:tc>
        <w:tc>
          <w:tcPr>
            <w:tcW w:w="7828" w:type="dxa"/>
          </w:tcPr>
          <w:p w:rsidR="004B2503" w:rsidRPr="004B2503" w:rsidRDefault="004B2503" w:rsidP="004B2503">
            <w:pPr>
              <w:rPr>
                <w:highlight w:val="green"/>
              </w:rPr>
            </w:pPr>
            <w:r w:rsidRPr="004B2503">
              <w:rPr>
                <w:highlight w:val="green"/>
              </w:rPr>
              <w:t xml:space="preserve">árterek számának csökkenése </w:t>
            </w:r>
          </w:p>
        </w:tc>
      </w:tr>
    </w:tbl>
    <w:p w:rsidR="00B8218F" w:rsidRPr="000F1CC9" w:rsidRDefault="00B8218F" w:rsidP="000F1CC9">
      <w:pPr>
        <w:pStyle w:val="Listaszerbekezds"/>
        <w:numPr>
          <w:ilvl w:val="0"/>
          <w:numId w:val="7"/>
        </w:numPr>
        <w:spacing w:before="240"/>
        <w:ind w:left="714" w:hanging="357"/>
        <w:rPr>
          <w:b/>
        </w:rPr>
      </w:pPr>
      <w:r w:rsidRPr="000F1CC9">
        <w:rPr>
          <w:b/>
        </w:rPr>
        <w:t xml:space="preserve">Megújuló </w:t>
      </w:r>
      <w:r w:rsidRPr="00DC3A78">
        <w:rPr>
          <w:b/>
        </w:rPr>
        <w:t>energiaformák</w:t>
      </w:r>
      <w:proofErr w:type="gramStart"/>
      <w:r w:rsidR="00C657CB" w:rsidRPr="00DC3A78">
        <w:rPr>
          <w:b/>
        </w:rPr>
        <w:t>:</w:t>
      </w:r>
      <w:r w:rsidR="00C657CB">
        <w:rPr>
          <w:b/>
        </w:rPr>
        <w:t xml:space="preserve"> </w:t>
      </w:r>
      <w:r w:rsidRPr="000F1CC9">
        <w:rPr>
          <w:b/>
        </w:rPr>
        <w:t xml:space="preserve"> -</w:t>
      </w:r>
      <w:proofErr w:type="gramEnd"/>
      <w:r w:rsidRPr="000F1CC9">
        <w:rPr>
          <w:b/>
        </w:rPr>
        <w:t xml:space="preserve"> Keresd meg a hibát!</w:t>
      </w:r>
    </w:p>
    <w:tbl>
      <w:tblPr>
        <w:tblStyle w:val="Rcsostblzat"/>
        <w:tblW w:w="0" w:type="auto"/>
        <w:tblLook w:val="04A0"/>
      </w:tblPr>
      <w:tblGrid>
        <w:gridCol w:w="1384"/>
        <w:gridCol w:w="7828"/>
      </w:tblGrid>
      <w:tr w:rsidR="00B8218F" w:rsidTr="00B8218F">
        <w:tc>
          <w:tcPr>
            <w:tcW w:w="1384" w:type="dxa"/>
          </w:tcPr>
          <w:p w:rsidR="00B8218F" w:rsidRPr="00B8218F" w:rsidRDefault="00B8218F" w:rsidP="00B8218F">
            <w:pPr>
              <w:jc w:val="center"/>
              <w:rPr>
                <w:highlight w:val="green"/>
              </w:rPr>
            </w:pPr>
            <w:r w:rsidRPr="00B8218F">
              <w:rPr>
                <w:highlight w:val="green"/>
              </w:rPr>
              <w:t>A</w:t>
            </w:r>
          </w:p>
        </w:tc>
        <w:tc>
          <w:tcPr>
            <w:tcW w:w="7828" w:type="dxa"/>
          </w:tcPr>
          <w:p w:rsidR="00B8218F" w:rsidRDefault="000F1CC9" w:rsidP="00B8218F">
            <w:r>
              <w:rPr>
                <w:highlight w:val="green"/>
              </w:rPr>
              <w:t>f</w:t>
            </w:r>
            <w:r w:rsidR="00B8218F" w:rsidRPr="00B8218F">
              <w:rPr>
                <w:highlight w:val="green"/>
              </w:rPr>
              <w:t>osszilis energia</w:t>
            </w:r>
          </w:p>
        </w:tc>
      </w:tr>
      <w:tr w:rsidR="00B8218F" w:rsidTr="00B8218F">
        <w:tc>
          <w:tcPr>
            <w:tcW w:w="1384" w:type="dxa"/>
          </w:tcPr>
          <w:p w:rsidR="00B8218F" w:rsidRDefault="00B8218F" w:rsidP="00B8218F">
            <w:pPr>
              <w:jc w:val="center"/>
            </w:pPr>
            <w:r>
              <w:t>B</w:t>
            </w:r>
          </w:p>
        </w:tc>
        <w:tc>
          <w:tcPr>
            <w:tcW w:w="7828" w:type="dxa"/>
          </w:tcPr>
          <w:p w:rsidR="00B8218F" w:rsidRDefault="000F1CC9" w:rsidP="00B8218F">
            <w:r>
              <w:t>s</w:t>
            </w:r>
            <w:r w:rsidR="00B8218F">
              <w:t>zélenergia</w:t>
            </w:r>
          </w:p>
        </w:tc>
      </w:tr>
      <w:tr w:rsidR="00B8218F" w:rsidTr="00B8218F">
        <w:tc>
          <w:tcPr>
            <w:tcW w:w="1384" w:type="dxa"/>
          </w:tcPr>
          <w:p w:rsidR="00B8218F" w:rsidRDefault="00B8218F" w:rsidP="00B8218F">
            <w:pPr>
              <w:jc w:val="center"/>
            </w:pPr>
            <w:r>
              <w:t>C</w:t>
            </w:r>
          </w:p>
        </w:tc>
        <w:tc>
          <w:tcPr>
            <w:tcW w:w="7828" w:type="dxa"/>
          </w:tcPr>
          <w:p w:rsidR="00B8218F" w:rsidRDefault="000F1CC9" w:rsidP="00B8218F">
            <w:r>
              <w:t>n</w:t>
            </w:r>
            <w:r w:rsidR="00B8218F">
              <w:t>apenergia</w:t>
            </w:r>
          </w:p>
        </w:tc>
      </w:tr>
      <w:tr w:rsidR="00B8218F" w:rsidTr="00B8218F">
        <w:tc>
          <w:tcPr>
            <w:tcW w:w="1384" w:type="dxa"/>
          </w:tcPr>
          <w:p w:rsidR="00B8218F" w:rsidRDefault="00B8218F" w:rsidP="00B8218F">
            <w:pPr>
              <w:jc w:val="center"/>
            </w:pPr>
            <w:r>
              <w:t>D</w:t>
            </w:r>
          </w:p>
        </w:tc>
        <w:tc>
          <w:tcPr>
            <w:tcW w:w="7828" w:type="dxa"/>
          </w:tcPr>
          <w:p w:rsidR="00B8218F" w:rsidRDefault="000F1CC9" w:rsidP="00B8218F">
            <w:r>
              <w:t>v</w:t>
            </w:r>
            <w:r w:rsidR="00B8218F">
              <w:t>ízenergia</w:t>
            </w:r>
          </w:p>
        </w:tc>
      </w:tr>
    </w:tbl>
    <w:p w:rsidR="00B8218F" w:rsidRDefault="00B8218F" w:rsidP="00B8218F"/>
    <w:p w:rsidR="000F1CC9" w:rsidRDefault="000F1CC9" w:rsidP="00B8218F"/>
    <w:p w:rsidR="00B8218F" w:rsidRPr="000F1CC9" w:rsidRDefault="00B8218F" w:rsidP="00B8218F">
      <w:pPr>
        <w:pStyle w:val="Listaszerbekezds"/>
        <w:numPr>
          <w:ilvl w:val="0"/>
          <w:numId w:val="7"/>
        </w:numPr>
        <w:rPr>
          <w:b/>
        </w:rPr>
      </w:pPr>
      <w:r w:rsidRPr="000F1CC9">
        <w:rPr>
          <w:b/>
        </w:rPr>
        <w:lastRenderedPageBreak/>
        <w:t>A duzzasztóművek</w:t>
      </w:r>
      <w:r w:rsidR="00E146F5" w:rsidRPr="000F1CC9">
        <w:rPr>
          <w:b/>
        </w:rPr>
        <w:t xml:space="preserve"> hatására</w:t>
      </w:r>
      <w:proofErr w:type="gramStart"/>
      <w:r w:rsidR="00C657CB" w:rsidRPr="00DC3A78">
        <w:rPr>
          <w:b/>
        </w:rPr>
        <w:t>…</w:t>
      </w:r>
      <w:r w:rsidR="00C657CB">
        <w:rPr>
          <w:b/>
        </w:rPr>
        <w:t xml:space="preserve"> </w:t>
      </w:r>
      <w:r w:rsidRPr="000F1CC9">
        <w:rPr>
          <w:b/>
        </w:rPr>
        <w:t xml:space="preserve"> -</w:t>
      </w:r>
      <w:proofErr w:type="gramEnd"/>
      <w:r w:rsidRPr="000F1CC9">
        <w:rPr>
          <w:b/>
        </w:rPr>
        <w:t xml:space="preserve"> Keresd meg a hibát!</w:t>
      </w:r>
    </w:p>
    <w:tbl>
      <w:tblPr>
        <w:tblStyle w:val="Rcsostblzat"/>
        <w:tblW w:w="0" w:type="auto"/>
        <w:tblLook w:val="04A0"/>
      </w:tblPr>
      <w:tblGrid>
        <w:gridCol w:w="1384"/>
        <w:gridCol w:w="7828"/>
      </w:tblGrid>
      <w:tr w:rsidR="00B8218F" w:rsidTr="00B8218F">
        <w:tc>
          <w:tcPr>
            <w:tcW w:w="1384" w:type="dxa"/>
          </w:tcPr>
          <w:p w:rsidR="00B8218F" w:rsidRDefault="004316EA" w:rsidP="002C3923">
            <w:pPr>
              <w:jc w:val="center"/>
            </w:pPr>
            <w:r>
              <w:t>A</w:t>
            </w:r>
          </w:p>
        </w:tc>
        <w:tc>
          <w:tcPr>
            <w:tcW w:w="7828" w:type="dxa"/>
          </w:tcPr>
          <w:p w:rsidR="00B8218F" w:rsidRDefault="000F1CC9" w:rsidP="00E146F5">
            <w:r>
              <w:t>m</w:t>
            </w:r>
            <w:r w:rsidR="00E146F5">
              <w:t>egszűnnek az ártéri élőhelyek</w:t>
            </w:r>
            <w:r w:rsidR="00C657CB" w:rsidRPr="00DC3A78">
              <w:t>.</w:t>
            </w:r>
          </w:p>
        </w:tc>
      </w:tr>
      <w:tr w:rsidR="00B8218F" w:rsidTr="00B8218F">
        <w:tc>
          <w:tcPr>
            <w:tcW w:w="1384" w:type="dxa"/>
          </w:tcPr>
          <w:p w:rsidR="00B8218F" w:rsidRPr="00E146F5" w:rsidRDefault="004316EA" w:rsidP="002C392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B</w:t>
            </w:r>
          </w:p>
        </w:tc>
        <w:tc>
          <w:tcPr>
            <w:tcW w:w="7828" w:type="dxa"/>
          </w:tcPr>
          <w:p w:rsidR="00B8218F" w:rsidRPr="00E146F5" w:rsidRDefault="000F1CC9" w:rsidP="00E146F5">
            <w:pPr>
              <w:rPr>
                <w:highlight w:val="green"/>
              </w:rPr>
            </w:pPr>
            <w:r>
              <w:rPr>
                <w:highlight w:val="green"/>
              </w:rPr>
              <w:t>j</w:t>
            </w:r>
            <w:r w:rsidR="00E146F5" w:rsidRPr="00E146F5">
              <w:rPr>
                <w:highlight w:val="green"/>
              </w:rPr>
              <w:t>avul a halfajok vándorlás</w:t>
            </w:r>
            <w:r w:rsidR="00E146F5">
              <w:rPr>
                <w:highlight w:val="green"/>
              </w:rPr>
              <w:t>i lehetősége</w:t>
            </w:r>
            <w:r w:rsidR="00C657CB" w:rsidRPr="00DC3A78">
              <w:t>.</w:t>
            </w:r>
          </w:p>
        </w:tc>
      </w:tr>
      <w:tr w:rsidR="00B8218F" w:rsidTr="00B8218F">
        <w:tc>
          <w:tcPr>
            <w:tcW w:w="1384" w:type="dxa"/>
          </w:tcPr>
          <w:p w:rsidR="00B8218F" w:rsidRDefault="004316EA" w:rsidP="002C3923">
            <w:pPr>
              <w:jc w:val="center"/>
            </w:pPr>
            <w:r>
              <w:t>C</w:t>
            </w:r>
          </w:p>
        </w:tc>
        <w:tc>
          <w:tcPr>
            <w:tcW w:w="7828" w:type="dxa"/>
          </w:tcPr>
          <w:p w:rsidR="00B8218F" w:rsidRPr="00DC3A78" w:rsidRDefault="000F1CC9" w:rsidP="004316EA">
            <w:r w:rsidRPr="00DC3A78">
              <w:t>a</w:t>
            </w:r>
            <w:r w:rsidR="00E146F5" w:rsidRPr="00DC3A78">
              <w:t xml:space="preserve"> duzzasztott térben az áramlási sebesség csökken</w:t>
            </w:r>
            <w:r w:rsidR="00C657CB" w:rsidRPr="00DC3A78">
              <w:t>.</w:t>
            </w:r>
          </w:p>
        </w:tc>
      </w:tr>
      <w:tr w:rsidR="00B8218F" w:rsidTr="00B8218F">
        <w:tc>
          <w:tcPr>
            <w:tcW w:w="1384" w:type="dxa"/>
          </w:tcPr>
          <w:p w:rsidR="00B8218F" w:rsidRDefault="004316EA" w:rsidP="002C3923">
            <w:pPr>
              <w:jc w:val="center"/>
            </w:pPr>
            <w:r>
              <w:t>D</w:t>
            </w:r>
          </w:p>
        </w:tc>
        <w:tc>
          <w:tcPr>
            <w:tcW w:w="7828" w:type="dxa"/>
          </w:tcPr>
          <w:p w:rsidR="00B8218F" w:rsidRPr="00DC3A78" w:rsidRDefault="000F1CC9" w:rsidP="00B8218F">
            <w:r w:rsidRPr="00DC3A78">
              <w:t>a</w:t>
            </w:r>
            <w:r w:rsidR="004316EA" w:rsidRPr="00DC3A78">
              <w:t xml:space="preserve"> duzzasztógát után medermélyülés következik be</w:t>
            </w:r>
            <w:r w:rsidR="00C657CB" w:rsidRPr="00DC3A78">
              <w:t>.</w:t>
            </w:r>
          </w:p>
        </w:tc>
      </w:tr>
    </w:tbl>
    <w:p w:rsidR="00CE213D" w:rsidRPr="000F1CC9" w:rsidRDefault="00CE213D" w:rsidP="000F1CC9">
      <w:pPr>
        <w:pStyle w:val="Listaszerbekezds"/>
        <w:numPr>
          <w:ilvl w:val="0"/>
          <w:numId w:val="7"/>
        </w:numPr>
        <w:spacing w:before="240"/>
        <w:ind w:left="714" w:hanging="357"/>
        <w:rPr>
          <w:b/>
        </w:rPr>
      </w:pPr>
      <w:r w:rsidRPr="000F1CC9">
        <w:rPr>
          <w:b/>
        </w:rPr>
        <w:t>Miről ismerhető fel, hogy</w:t>
      </w:r>
      <w:r w:rsidR="00C657CB">
        <w:rPr>
          <w:b/>
        </w:rPr>
        <w:t xml:space="preserve"> </w:t>
      </w:r>
      <w:r w:rsidR="00C657CB" w:rsidRPr="00DC3A78">
        <w:rPr>
          <w:b/>
        </w:rPr>
        <w:t>a</w:t>
      </w:r>
      <w:r w:rsidRPr="00DC3A78">
        <w:rPr>
          <w:b/>
        </w:rPr>
        <w:t xml:space="preserve"> folyó</w:t>
      </w:r>
      <w:r w:rsidRPr="000F1CC9">
        <w:rPr>
          <w:b/>
        </w:rPr>
        <w:t xml:space="preserve"> </w:t>
      </w:r>
      <w:r w:rsidR="00C657CB">
        <w:rPr>
          <w:b/>
        </w:rPr>
        <w:t xml:space="preserve">melyik szakaszán járunk? </w:t>
      </w:r>
      <w:r w:rsidR="00C757CE">
        <w:rPr>
          <w:b/>
        </w:rPr>
        <w:t xml:space="preserve">- </w:t>
      </w:r>
      <w:r w:rsidR="00C757CE" w:rsidRPr="00DC3A78">
        <w:rPr>
          <w:b/>
        </w:rPr>
        <w:t>Keresd</w:t>
      </w:r>
      <w:r w:rsidR="00C757CE">
        <w:rPr>
          <w:b/>
        </w:rPr>
        <w:t xml:space="preserve"> </w:t>
      </w:r>
      <w:r w:rsidR="00C757CE" w:rsidRPr="000F1CC9">
        <w:rPr>
          <w:b/>
        </w:rPr>
        <w:t>meg</w:t>
      </w:r>
      <w:r w:rsidRPr="000F1CC9">
        <w:rPr>
          <w:b/>
        </w:rPr>
        <w:t xml:space="preserve"> a hibát!</w:t>
      </w:r>
    </w:p>
    <w:tbl>
      <w:tblPr>
        <w:tblStyle w:val="Rcsostblzat"/>
        <w:tblW w:w="0" w:type="auto"/>
        <w:tblLook w:val="04A0"/>
      </w:tblPr>
      <w:tblGrid>
        <w:gridCol w:w="1384"/>
        <w:gridCol w:w="7828"/>
      </w:tblGrid>
      <w:tr w:rsidR="00CE213D" w:rsidTr="00CE213D">
        <w:tc>
          <w:tcPr>
            <w:tcW w:w="1384" w:type="dxa"/>
          </w:tcPr>
          <w:p w:rsidR="00CE213D" w:rsidRPr="00CE213D" w:rsidRDefault="00CE213D" w:rsidP="00CE213D">
            <w:pPr>
              <w:jc w:val="center"/>
              <w:rPr>
                <w:highlight w:val="green"/>
              </w:rPr>
            </w:pPr>
            <w:r w:rsidRPr="00CE213D">
              <w:rPr>
                <w:highlight w:val="green"/>
              </w:rPr>
              <w:t>A</w:t>
            </w:r>
          </w:p>
        </w:tc>
        <w:tc>
          <w:tcPr>
            <w:tcW w:w="7828" w:type="dxa"/>
          </w:tcPr>
          <w:p w:rsidR="00CE213D" w:rsidRDefault="00CE213D" w:rsidP="00B8218F">
            <w:r w:rsidRPr="00CE213D">
              <w:rPr>
                <w:highlight w:val="green"/>
              </w:rPr>
              <w:t>az időjárásról</w:t>
            </w:r>
          </w:p>
        </w:tc>
      </w:tr>
      <w:tr w:rsidR="00CE213D" w:rsidTr="00CE213D">
        <w:tc>
          <w:tcPr>
            <w:tcW w:w="1384" w:type="dxa"/>
          </w:tcPr>
          <w:p w:rsidR="00CE213D" w:rsidRDefault="00CE213D" w:rsidP="00CE213D">
            <w:pPr>
              <w:jc w:val="center"/>
            </w:pPr>
            <w:r>
              <w:t>B</w:t>
            </w:r>
          </w:p>
        </w:tc>
        <w:tc>
          <w:tcPr>
            <w:tcW w:w="7828" w:type="dxa"/>
          </w:tcPr>
          <w:p w:rsidR="00CE213D" w:rsidRDefault="00B302AC" w:rsidP="00B8218F">
            <w:r>
              <w:t>arról, hogy milyen sebesen folyik a víz</w:t>
            </w:r>
          </w:p>
        </w:tc>
      </w:tr>
      <w:tr w:rsidR="00CE213D" w:rsidTr="00CE213D">
        <w:tc>
          <w:tcPr>
            <w:tcW w:w="1384" w:type="dxa"/>
          </w:tcPr>
          <w:p w:rsidR="00CE213D" w:rsidRDefault="00CE213D" w:rsidP="00CE213D">
            <w:pPr>
              <w:jc w:val="center"/>
            </w:pPr>
            <w:r>
              <w:t>C</w:t>
            </w:r>
          </w:p>
        </w:tc>
        <w:tc>
          <w:tcPr>
            <w:tcW w:w="7828" w:type="dxa"/>
          </w:tcPr>
          <w:p w:rsidR="00CE213D" w:rsidRDefault="00B302AC" w:rsidP="00B8218F">
            <w:r>
              <w:t>a vízben élő állatokról</w:t>
            </w:r>
          </w:p>
        </w:tc>
      </w:tr>
      <w:tr w:rsidR="00CE213D" w:rsidTr="00CE213D">
        <w:tc>
          <w:tcPr>
            <w:tcW w:w="1384" w:type="dxa"/>
          </w:tcPr>
          <w:p w:rsidR="00CE213D" w:rsidRDefault="00CE213D" w:rsidP="00CE213D">
            <w:pPr>
              <w:jc w:val="center"/>
            </w:pPr>
            <w:r>
              <w:t>D</w:t>
            </w:r>
          </w:p>
        </w:tc>
        <w:tc>
          <w:tcPr>
            <w:tcW w:w="7828" w:type="dxa"/>
          </w:tcPr>
          <w:p w:rsidR="00CE213D" w:rsidRDefault="00B302AC" w:rsidP="00B8218F">
            <w:r>
              <w:t xml:space="preserve">a folyópart és a meder anyagáról </w:t>
            </w:r>
          </w:p>
        </w:tc>
      </w:tr>
    </w:tbl>
    <w:p w:rsidR="00B302AC" w:rsidRPr="000F1CC9" w:rsidRDefault="00B302AC" w:rsidP="000F1CC9">
      <w:pPr>
        <w:pStyle w:val="Listaszerbekezds"/>
        <w:numPr>
          <w:ilvl w:val="0"/>
          <w:numId w:val="7"/>
        </w:numPr>
        <w:spacing w:before="240"/>
        <w:ind w:left="714" w:hanging="357"/>
        <w:rPr>
          <w:b/>
        </w:rPr>
      </w:pPr>
      <w:r w:rsidRPr="000F1CC9">
        <w:rPr>
          <w:b/>
        </w:rPr>
        <w:t xml:space="preserve">A Duna-medence halállományának </w:t>
      </w:r>
      <w:r w:rsidR="00D538DF" w:rsidRPr="000F1CC9">
        <w:rPr>
          <w:b/>
        </w:rPr>
        <w:t xml:space="preserve">csökkenését befolyásoló </w:t>
      </w:r>
      <w:r w:rsidR="00D538DF" w:rsidRPr="00DC3A78">
        <w:rPr>
          <w:b/>
        </w:rPr>
        <w:t>tényezők</w:t>
      </w:r>
      <w:r w:rsidR="00C757CE" w:rsidRPr="00DC3A78">
        <w:rPr>
          <w:b/>
        </w:rPr>
        <w:t>:</w:t>
      </w:r>
      <w:r w:rsidR="00D538DF" w:rsidRPr="00DC3A78">
        <w:rPr>
          <w:b/>
        </w:rPr>
        <w:t xml:space="preserve"> –</w:t>
      </w:r>
      <w:r w:rsidR="00D538DF" w:rsidRPr="000F1CC9">
        <w:rPr>
          <w:b/>
        </w:rPr>
        <w:t xml:space="preserve"> Keresd meg a hibát!</w:t>
      </w:r>
    </w:p>
    <w:tbl>
      <w:tblPr>
        <w:tblStyle w:val="Rcsostblzat"/>
        <w:tblW w:w="0" w:type="auto"/>
        <w:tblLook w:val="04A0"/>
      </w:tblPr>
      <w:tblGrid>
        <w:gridCol w:w="1384"/>
        <w:gridCol w:w="7828"/>
      </w:tblGrid>
      <w:tr w:rsidR="00D538DF" w:rsidTr="00D538DF">
        <w:tc>
          <w:tcPr>
            <w:tcW w:w="1384" w:type="dxa"/>
          </w:tcPr>
          <w:p w:rsidR="00D538DF" w:rsidRDefault="00D538DF" w:rsidP="00D538DF">
            <w:pPr>
              <w:jc w:val="center"/>
            </w:pPr>
            <w:r>
              <w:t>A</w:t>
            </w:r>
          </w:p>
        </w:tc>
        <w:tc>
          <w:tcPr>
            <w:tcW w:w="7828" w:type="dxa"/>
          </w:tcPr>
          <w:p w:rsidR="00D538DF" w:rsidRDefault="00D538DF" w:rsidP="00B8218F">
            <w:r>
              <w:t>átjárhatatlan erőművek</w:t>
            </w:r>
          </w:p>
        </w:tc>
      </w:tr>
      <w:tr w:rsidR="00D538DF" w:rsidTr="00D538DF">
        <w:tc>
          <w:tcPr>
            <w:tcW w:w="1384" w:type="dxa"/>
          </w:tcPr>
          <w:p w:rsidR="00D538DF" w:rsidRDefault="00D538DF" w:rsidP="00D538DF">
            <w:pPr>
              <w:jc w:val="center"/>
            </w:pPr>
            <w:r>
              <w:t>B</w:t>
            </w:r>
          </w:p>
        </w:tc>
        <w:tc>
          <w:tcPr>
            <w:tcW w:w="7828" w:type="dxa"/>
          </w:tcPr>
          <w:p w:rsidR="00D538DF" w:rsidRDefault="00D538DF" w:rsidP="00B8218F">
            <w:r>
              <w:t>folyók csatornázása</w:t>
            </w:r>
          </w:p>
        </w:tc>
      </w:tr>
      <w:tr w:rsidR="00D538DF" w:rsidTr="00D538DF">
        <w:tc>
          <w:tcPr>
            <w:tcW w:w="1384" w:type="dxa"/>
          </w:tcPr>
          <w:p w:rsidR="00D538DF" w:rsidRPr="00D538DF" w:rsidRDefault="00D538DF" w:rsidP="00D538DF">
            <w:pPr>
              <w:jc w:val="center"/>
              <w:rPr>
                <w:highlight w:val="green"/>
              </w:rPr>
            </w:pPr>
            <w:r w:rsidRPr="00D538DF">
              <w:rPr>
                <w:highlight w:val="green"/>
              </w:rPr>
              <w:t>C</w:t>
            </w:r>
          </w:p>
        </w:tc>
        <w:tc>
          <w:tcPr>
            <w:tcW w:w="7828" w:type="dxa"/>
          </w:tcPr>
          <w:p w:rsidR="00D538DF" w:rsidRDefault="00D538DF" w:rsidP="00B8218F">
            <w:r w:rsidRPr="00D538DF">
              <w:rPr>
                <w:highlight w:val="green"/>
              </w:rPr>
              <w:t>a növekvő hajóforgalom</w:t>
            </w:r>
          </w:p>
        </w:tc>
      </w:tr>
      <w:tr w:rsidR="00D538DF" w:rsidTr="00D538DF">
        <w:tc>
          <w:tcPr>
            <w:tcW w:w="1384" w:type="dxa"/>
          </w:tcPr>
          <w:p w:rsidR="00D538DF" w:rsidRDefault="00D538DF" w:rsidP="00D538DF">
            <w:pPr>
              <w:jc w:val="center"/>
            </w:pPr>
            <w:r>
              <w:t>D</w:t>
            </w:r>
          </w:p>
        </w:tc>
        <w:tc>
          <w:tcPr>
            <w:tcW w:w="7828" w:type="dxa"/>
          </w:tcPr>
          <w:p w:rsidR="00D538DF" w:rsidRDefault="00D538DF" w:rsidP="00B8218F">
            <w:r>
              <w:t>vízszennyeződés</w:t>
            </w:r>
          </w:p>
        </w:tc>
      </w:tr>
    </w:tbl>
    <w:p w:rsidR="004965EE" w:rsidRPr="000F1CC9" w:rsidRDefault="004965EE" w:rsidP="000F1CC9">
      <w:pPr>
        <w:pStyle w:val="Listaszerbekezds"/>
        <w:numPr>
          <w:ilvl w:val="0"/>
          <w:numId w:val="7"/>
        </w:numPr>
        <w:spacing w:before="240"/>
        <w:ind w:left="714" w:hanging="357"/>
        <w:rPr>
          <w:b/>
        </w:rPr>
      </w:pPr>
      <w:r w:rsidRPr="000F1CC9">
        <w:rPr>
          <w:b/>
        </w:rPr>
        <w:t xml:space="preserve">Az ivóvízzel szemben támasztott </w:t>
      </w:r>
      <w:r w:rsidRPr="00DC3A78">
        <w:rPr>
          <w:b/>
        </w:rPr>
        <w:t>igények</w:t>
      </w:r>
      <w:r w:rsidR="00C757CE" w:rsidRPr="00DC3A78">
        <w:rPr>
          <w:b/>
        </w:rPr>
        <w:t>:</w:t>
      </w:r>
      <w:r w:rsidRPr="00DC3A78">
        <w:rPr>
          <w:b/>
        </w:rPr>
        <w:t xml:space="preserve"> –</w:t>
      </w:r>
      <w:r w:rsidRPr="000F1CC9">
        <w:rPr>
          <w:b/>
        </w:rPr>
        <w:t xml:space="preserve"> keresd meg a hibás választ!</w:t>
      </w:r>
    </w:p>
    <w:tbl>
      <w:tblPr>
        <w:tblStyle w:val="Rcsostblzat"/>
        <w:tblW w:w="0" w:type="auto"/>
        <w:tblLook w:val="04A0"/>
      </w:tblPr>
      <w:tblGrid>
        <w:gridCol w:w="1384"/>
        <w:gridCol w:w="7828"/>
      </w:tblGrid>
      <w:tr w:rsidR="004965EE" w:rsidTr="004965EE">
        <w:tc>
          <w:tcPr>
            <w:tcW w:w="1384" w:type="dxa"/>
          </w:tcPr>
          <w:p w:rsidR="004965EE" w:rsidRDefault="004965EE" w:rsidP="004965EE">
            <w:pPr>
              <w:jc w:val="center"/>
            </w:pPr>
            <w:r>
              <w:t>A</w:t>
            </w:r>
          </w:p>
        </w:tc>
        <w:tc>
          <w:tcPr>
            <w:tcW w:w="7828" w:type="dxa"/>
          </w:tcPr>
          <w:p w:rsidR="004965EE" w:rsidRDefault="000F1CC9" w:rsidP="00B8218F">
            <w:r>
              <w:t>A</w:t>
            </w:r>
            <w:r w:rsidR="004965EE">
              <w:t>z ivóvíz tiszta és átlátszó legyen</w:t>
            </w:r>
            <w:r>
              <w:t>.</w:t>
            </w:r>
          </w:p>
        </w:tc>
      </w:tr>
      <w:tr w:rsidR="004965EE" w:rsidTr="004965EE">
        <w:tc>
          <w:tcPr>
            <w:tcW w:w="1384" w:type="dxa"/>
          </w:tcPr>
          <w:p w:rsidR="004965EE" w:rsidRDefault="004965EE" w:rsidP="004965EE">
            <w:pPr>
              <w:jc w:val="center"/>
            </w:pPr>
            <w:r>
              <w:t>B</w:t>
            </w:r>
          </w:p>
        </w:tc>
        <w:tc>
          <w:tcPr>
            <w:tcW w:w="7828" w:type="dxa"/>
          </w:tcPr>
          <w:p w:rsidR="004965EE" w:rsidRDefault="000F1CC9" w:rsidP="00B8218F">
            <w:r>
              <w:t>A</w:t>
            </w:r>
            <w:r w:rsidR="004965EE">
              <w:t>z ivóvíz nem lehet zavaros és homályos</w:t>
            </w:r>
            <w:r>
              <w:t>.</w:t>
            </w:r>
          </w:p>
        </w:tc>
      </w:tr>
      <w:tr w:rsidR="004965EE" w:rsidTr="004965EE">
        <w:tc>
          <w:tcPr>
            <w:tcW w:w="1384" w:type="dxa"/>
          </w:tcPr>
          <w:p w:rsidR="004965EE" w:rsidRPr="004965EE" w:rsidRDefault="004965EE" w:rsidP="004965EE">
            <w:pPr>
              <w:jc w:val="center"/>
              <w:rPr>
                <w:highlight w:val="green"/>
              </w:rPr>
            </w:pPr>
            <w:r w:rsidRPr="004965EE">
              <w:rPr>
                <w:highlight w:val="green"/>
              </w:rPr>
              <w:t>C</w:t>
            </w:r>
          </w:p>
        </w:tc>
        <w:tc>
          <w:tcPr>
            <w:tcW w:w="7828" w:type="dxa"/>
          </w:tcPr>
          <w:p w:rsidR="004965EE" w:rsidRDefault="000F1CC9" w:rsidP="004965EE">
            <w:r>
              <w:rPr>
                <w:highlight w:val="green"/>
              </w:rPr>
              <w:t>A</w:t>
            </w:r>
            <w:r w:rsidR="004965EE" w:rsidRPr="004965EE">
              <w:rPr>
                <w:highlight w:val="green"/>
              </w:rPr>
              <w:t>z optimális hőmérséklete 30 ⁰C körül legyen</w:t>
            </w:r>
            <w:r>
              <w:t>.</w:t>
            </w:r>
          </w:p>
        </w:tc>
      </w:tr>
      <w:tr w:rsidR="004965EE" w:rsidTr="004965EE">
        <w:tc>
          <w:tcPr>
            <w:tcW w:w="1384" w:type="dxa"/>
          </w:tcPr>
          <w:p w:rsidR="004965EE" w:rsidRDefault="004965EE" w:rsidP="004965EE">
            <w:pPr>
              <w:jc w:val="center"/>
            </w:pPr>
            <w:r>
              <w:t>D</w:t>
            </w:r>
          </w:p>
        </w:tc>
        <w:tc>
          <w:tcPr>
            <w:tcW w:w="7828" w:type="dxa"/>
          </w:tcPr>
          <w:p w:rsidR="004965EE" w:rsidRDefault="000F1CC9" w:rsidP="00B8218F">
            <w:r>
              <w:t>A</w:t>
            </w:r>
            <w:r w:rsidR="004965EE">
              <w:t>z ivóvíznek nem lehet mellékíze</w:t>
            </w:r>
            <w:r>
              <w:t>.</w:t>
            </w:r>
          </w:p>
        </w:tc>
      </w:tr>
    </w:tbl>
    <w:p w:rsidR="00D1074F" w:rsidRPr="000F1CC9" w:rsidRDefault="001A73D1" w:rsidP="000F1CC9">
      <w:pPr>
        <w:pStyle w:val="Listaszerbekezds"/>
        <w:numPr>
          <w:ilvl w:val="0"/>
          <w:numId w:val="7"/>
        </w:numPr>
        <w:spacing w:before="240"/>
        <w:ind w:left="714" w:hanging="357"/>
        <w:rPr>
          <w:b/>
        </w:rPr>
      </w:pPr>
      <w:r w:rsidRPr="000F1CC9">
        <w:rPr>
          <w:b/>
        </w:rPr>
        <w:t xml:space="preserve">A folyók élővilágát veszélyeztető </w:t>
      </w:r>
      <w:r w:rsidRPr="00DC3A78">
        <w:rPr>
          <w:b/>
        </w:rPr>
        <w:t>tevékenységek</w:t>
      </w:r>
      <w:r w:rsidR="00C757CE" w:rsidRPr="00DC3A78">
        <w:rPr>
          <w:b/>
        </w:rPr>
        <w:t>:</w:t>
      </w:r>
      <w:r w:rsidRPr="00DC3A78">
        <w:rPr>
          <w:b/>
        </w:rPr>
        <w:t xml:space="preserve"> - Keresd</w:t>
      </w:r>
      <w:r w:rsidRPr="000F1CC9">
        <w:rPr>
          <w:b/>
        </w:rPr>
        <w:t xml:space="preserve"> meg a hibát!</w:t>
      </w:r>
    </w:p>
    <w:tbl>
      <w:tblPr>
        <w:tblStyle w:val="Rcsostblzat"/>
        <w:tblW w:w="0" w:type="auto"/>
        <w:tblInd w:w="-34" w:type="dxa"/>
        <w:tblLook w:val="01E0"/>
      </w:tblPr>
      <w:tblGrid>
        <w:gridCol w:w="1418"/>
        <w:gridCol w:w="7796"/>
      </w:tblGrid>
      <w:tr w:rsidR="002B62AD" w:rsidRPr="00317E99" w:rsidTr="00D1074F">
        <w:trPr>
          <w:trHeight w:val="397"/>
        </w:trPr>
        <w:tc>
          <w:tcPr>
            <w:tcW w:w="1418" w:type="dxa"/>
            <w:vAlign w:val="center"/>
          </w:tcPr>
          <w:p w:rsidR="002B62AD" w:rsidRPr="00931F7D" w:rsidRDefault="002B62AD" w:rsidP="00710217">
            <w:pPr>
              <w:jc w:val="center"/>
            </w:pPr>
            <w:r w:rsidRPr="00931F7D">
              <w:t>A</w:t>
            </w:r>
          </w:p>
        </w:tc>
        <w:tc>
          <w:tcPr>
            <w:tcW w:w="7796" w:type="dxa"/>
            <w:vAlign w:val="center"/>
          </w:tcPr>
          <w:p w:rsidR="002B62AD" w:rsidRPr="00931F7D" w:rsidRDefault="000F1CC9" w:rsidP="00710217">
            <w:r>
              <w:t>p</w:t>
            </w:r>
            <w:r w:rsidR="002B62AD">
              <w:t>artvonal kiegyenesítése</w:t>
            </w:r>
          </w:p>
        </w:tc>
      </w:tr>
      <w:tr w:rsidR="002B62AD" w:rsidRPr="00317E99" w:rsidTr="00D1074F">
        <w:trPr>
          <w:trHeight w:val="397"/>
        </w:trPr>
        <w:tc>
          <w:tcPr>
            <w:tcW w:w="1418" w:type="dxa"/>
            <w:vAlign w:val="center"/>
          </w:tcPr>
          <w:p w:rsidR="002B62AD" w:rsidRPr="004B2503" w:rsidRDefault="002B62AD" w:rsidP="00710217">
            <w:pPr>
              <w:jc w:val="center"/>
              <w:rPr>
                <w:highlight w:val="green"/>
              </w:rPr>
            </w:pPr>
            <w:r w:rsidRPr="004B2503">
              <w:rPr>
                <w:highlight w:val="green"/>
              </w:rPr>
              <w:t>B</w:t>
            </w:r>
          </w:p>
        </w:tc>
        <w:tc>
          <w:tcPr>
            <w:tcW w:w="7796" w:type="dxa"/>
            <w:vAlign w:val="center"/>
          </w:tcPr>
          <w:p w:rsidR="002B62AD" w:rsidRPr="004B2503" w:rsidRDefault="000F1CC9" w:rsidP="00710217">
            <w:pPr>
              <w:rPr>
                <w:highlight w:val="green"/>
              </w:rPr>
            </w:pPr>
            <w:r>
              <w:rPr>
                <w:highlight w:val="green"/>
              </w:rPr>
              <w:t>á</w:t>
            </w:r>
            <w:r w:rsidR="002B62AD" w:rsidRPr="004B2503">
              <w:rPr>
                <w:highlight w:val="green"/>
              </w:rPr>
              <w:t xml:space="preserve">rtéri gazdálkodás </w:t>
            </w:r>
          </w:p>
        </w:tc>
      </w:tr>
      <w:tr w:rsidR="002B62AD" w:rsidRPr="00317E99" w:rsidTr="00D1074F">
        <w:trPr>
          <w:trHeight w:val="397"/>
        </w:trPr>
        <w:tc>
          <w:tcPr>
            <w:tcW w:w="1418" w:type="dxa"/>
            <w:vAlign w:val="center"/>
          </w:tcPr>
          <w:p w:rsidR="002B62AD" w:rsidRPr="00A87366" w:rsidRDefault="002B62AD" w:rsidP="00710217">
            <w:pPr>
              <w:jc w:val="center"/>
            </w:pPr>
            <w:r w:rsidRPr="00A87366">
              <w:t>C</w:t>
            </w:r>
          </w:p>
        </w:tc>
        <w:tc>
          <w:tcPr>
            <w:tcW w:w="7796" w:type="dxa"/>
            <w:vAlign w:val="center"/>
          </w:tcPr>
          <w:p w:rsidR="002B62AD" w:rsidRPr="00A87366" w:rsidRDefault="000F1CC9" w:rsidP="00710217">
            <w:r>
              <w:t>t</w:t>
            </w:r>
            <w:r w:rsidR="002B62AD">
              <w:t>isztítatlan szennyvizek beengedése</w:t>
            </w:r>
          </w:p>
        </w:tc>
      </w:tr>
      <w:tr w:rsidR="002B62AD" w:rsidRPr="00317E99" w:rsidTr="00D1074F">
        <w:trPr>
          <w:trHeight w:val="397"/>
        </w:trPr>
        <w:tc>
          <w:tcPr>
            <w:tcW w:w="1418" w:type="dxa"/>
            <w:vAlign w:val="center"/>
          </w:tcPr>
          <w:p w:rsidR="002B62AD" w:rsidRPr="00B45594" w:rsidRDefault="002B62AD" w:rsidP="00710217">
            <w:pPr>
              <w:jc w:val="center"/>
              <w:rPr>
                <w:highlight w:val="yellow"/>
              </w:rPr>
            </w:pPr>
            <w:r w:rsidRPr="00B45594">
              <w:t>D</w:t>
            </w:r>
          </w:p>
        </w:tc>
        <w:tc>
          <w:tcPr>
            <w:tcW w:w="7796" w:type="dxa"/>
            <w:vAlign w:val="center"/>
          </w:tcPr>
          <w:p w:rsidR="002B62AD" w:rsidRPr="00B45594" w:rsidRDefault="000F1CC9" w:rsidP="00710217">
            <w:pPr>
              <w:rPr>
                <w:highlight w:val="yellow"/>
              </w:rPr>
            </w:pPr>
            <w:r>
              <w:t>d</w:t>
            </w:r>
            <w:r w:rsidR="002B62AD">
              <w:t>uzzasztógátak építése</w:t>
            </w:r>
          </w:p>
        </w:tc>
      </w:tr>
    </w:tbl>
    <w:p w:rsidR="002B62AD" w:rsidRPr="004B5448" w:rsidRDefault="002B62AD" w:rsidP="007C5DB2">
      <w:pPr>
        <w:spacing w:after="0" w:line="240" w:lineRule="auto"/>
        <w:rPr>
          <w:color w:val="FF0000"/>
        </w:rPr>
      </w:pPr>
    </w:p>
    <w:sectPr w:rsidR="002B62AD" w:rsidRPr="004B5448" w:rsidSect="004C6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4679"/>
    <w:multiLevelType w:val="hybridMultilevel"/>
    <w:tmpl w:val="F574F00C"/>
    <w:lvl w:ilvl="0" w:tplc="AF68D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16207"/>
    <w:multiLevelType w:val="hybridMultilevel"/>
    <w:tmpl w:val="0F00F3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B5813"/>
    <w:multiLevelType w:val="hybridMultilevel"/>
    <w:tmpl w:val="75FA590C"/>
    <w:lvl w:ilvl="0" w:tplc="ED8A7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60C71"/>
    <w:multiLevelType w:val="hybridMultilevel"/>
    <w:tmpl w:val="4F26C1B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D683C"/>
    <w:multiLevelType w:val="hybridMultilevel"/>
    <w:tmpl w:val="EC54E9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27BBA"/>
    <w:multiLevelType w:val="hybridMultilevel"/>
    <w:tmpl w:val="4DAAEC5E"/>
    <w:lvl w:ilvl="0" w:tplc="B476B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43181"/>
    <w:multiLevelType w:val="hybridMultilevel"/>
    <w:tmpl w:val="4F26C1B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E56959"/>
    <w:rsid w:val="00035CFB"/>
    <w:rsid w:val="000E1195"/>
    <w:rsid w:val="000F1CC9"/>
    <w:rsid w:val="00111942"/>
    <w:rsid w:val="00127B65"/>
    <w:rsid w:val="0014739B"/>
    <w:rsid w:val="00181D85"/>
    <w:rsid w:val="001A73D1"/>
    <w:rsid w:val="001C1B35"/>
    <w:rsid w:val="001C7BEA"/>
    <w:rsid w:val="001E2844"/>
    <w:rsid w:val="00217C20"/>
    <w:rsid w:val="00220571"/>
    <w:rsid w:val="00285F87"/>
    <w:rsid w:val="002B62AD"/>
    <w:rsid w:val="002C3923"/>
    <w:rsid w:val="002F20D8"/>
    <w:rsid w:val="003102AF"/>
    <w:rsid w:val="00327B8B"/>
    <w:rsid w:val="003F3179"/>
    <w:rsid w:val="00427691"/>
    <w:rsid w:val="004316EA"/>
    <w:rsid w:val="004965EE"/>
    <w:rsid w:val="004B2503"/>
    <w:rsid w:val="004B5448"/>
    <w:rsid w:val="004C693B"/>
    <w:rsid w:val="004D0A29"/>
    <w:rsid w:val="0055112C"/>
    <w:rsid w:val="006320BE"/>
    <w:rsid w:val="00783452"/>
    <w:rsid w:val="007B2276"/>
    <w:rsid w:val="007B6941"/>
    <w:rsid w:val="007C5DB2"/>
    <w:rsid w:val="00854CCF"/>
    <w:rsid w:val="0089116D"/>
    <w:rsid w:val="008A2DCA"/>
    <w:rsid w:val="00917D73"/>
    <w:rsid w:val="00944288"/>
    <w:rsid w:val="00946E84"/>
    <w:rsid w:val="009802C8"/>
    <w:rsid w:val="009A24A2"/>
    <w:rsid w:val="009A6B28"/>
    <w:rsid w:val="009B5D74"/>
    <w:rsid w:val="009B7CC0"/>
    <w:rsid w:val="00B0298A"/>
    <w:rsid w:val="00B15C2A"/>
    <w:rsid w:val="00B302AC"/>
    <w:rsid w:val="00B8218F"/>
    <w:rsid w:val="00B83C49"/>
    <w:rsid w:val="00BD33E9"/>
    <w:rsid w:val="00C46EF7"/>
    <w:rsid w:val="00C657CB"/>
    <w:rsid w:val="00C757CE"/>
    <w:rsid w:val="00C93701"/>
    <w:rsid w:val="00CA5212"/>
    <w:rsid w:val="00CC601E"/>
    <w:rsid w:val="00CE213D"/>
    <w:rsid w:val="00D1074F"/>
    <w:rsid w:val="00D225AC"/>
    <w:rsid w:val="00D24BD8"/>
    <w:rsid w:val="00D51D4B"/>
    <w:rsid w:val="00D538DF"/>
    <w:rsid w:val="00DA5E68"/>
    <w:rsid w:val="00DB4ADD"/>
    <w:rsid w:val="00DC3A78"/>
    <w:rsid w:val="00DF7EA9"/>
    <w:rsid w:val="00E070C9"/>
    <w:rsid w:val="00E146F5"/>
    <w:rsid w:val="00E229F0"/>
    <w:rsid w:val="00E56959"/>
    <w:rsid w:val="00EF15F4"/>
    <w:rsid w:val="00F2170B"/>
    <w:rsid w:val="00F337BF"/>
    <w:rsid w:val="00F42B30"/>
    <w:rsid w:val="00F43F70"/>
    <w:rsid w:val="00F7466E"/>
    <w:rsid w:val="00FA70E2"/>
    <w:rsid w:val="00FE4D09"/>
    <w:rsid w:val="00FF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116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56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42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5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42B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3FCBA-3421-47CC-8991-E0CE6F60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2016-01-27T10:30:00Z</cp:lastPrinted>
  <dcterms:created xsi:type="dcterms:W3CDTF">2016-01-27T14:11:00Z</dcterms:created>
  <dcterms:modified xsi:type="dcterms:W3CDTF">2016-01-27T14:11:00Z</dcterms:modified>
</cp:coreProperties>
</file>